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0C301D4" w:rsidR="00AF636F" w:rsidRPr="00B5066B" w:rsidRDefault="00DE659C" w:rsidP="006437AE">
      <w:pPr>
        <w:pStyle w:val="Titolo1"/>
        <w:spacing w:before="0"/>
        <w:jc w:val="center"/>
        <w:rPr>
          <w:sz w:val="28"/>
          <w:szCs w:val="28"/>
        </w:rPr>
      </w:pPr>
      <w:r w:rsidRPr="00DE659C">
        <w:rPr>
          <w:sz w:val="28"/>
          <w:szCs w:val="28"/>
        </w:rPr>
        <w:t>Egli, preso il boccone, subito uscì. Ed era notte</w:t>
      </w:r>
    </w:p>
    <w:p w14:paraId="3183D0B6" w14:textId="5A3D12B4" w:rsidR="00ED6824" w:rsidRPr="00BC31EF" w:rsidRDefault="00D8438A" w:rsidP="00A204CD">
      <w:pPr>
        <w:spacing w:after="120"/>
        <w:jc w:val="both"/>
        <w:rPr>
          <w:rFonts w:ascii="Arial" w:hAnsi="Arial" w:cs="Arial"/>
        </w:rPr>
      </w:pPr>
      <w:r>
        <w:rPr>
          <w:rFonts w:ascii="Arial" w:hAnsi="Arial" w:cs="Arial"/>
        </w:rPr>
        <w:t xml:space="preserve">Il Cenacolo è illuminato dalla luce di Cristo Gesù, luce della sua divinità che si riflette pienamente nella sua umanità. Ogni gesto e ogni Parola di Gesù respira di luce eterna. Il mondo invece è avvolto e imprigionato nelle tenebre di Satana. Giuda esce dalla luce radiosa di Cristo Gesù. Non </w:t>
      </w:r>
      <w:r w:rsidR="00D22DE2">
        <w:rPr>
          <w:rFonts w:ascii="Arial" w:hAnsi="Arial" w:cs="Arial"/>
        </w:rPr>
        <w:t>entra però</w:t>
      </w:r>
      <w:r>
        <w:rPr>
          <w:rFonts w:ascii="Arial" w:hAnsi="Arial" w:cs="Arial"/>
        </w:rPr>
        <w:t xml:space="preserve"> in una luce meno radiosa. Si inabissa nelle tenebre. Si compie per lui la Parola di </w:t>
      </w:r>
      <w:r w:rsidR="00D22DE2">
        <w:rPr>
          <w:rFonts w:ascii="Arial" w:hAnsi="Arial" w:cs="Arial"/>
        </w:rPr>
        <w:t>Gesù:</w:t>
      </w:r>
      <w:r>
        <w:rPr>
          <w:rFonts w:ascii="Arial" w:hAnsi="Arial" w:cs="Arial"/>
        </w:rPr>
        <w:t xml:space="preserve"> </w:t>
      </w:r>
      <w:r w:rsidRPr="00D8438A">
        <w:rPr>
          <w:rFonts w:ascii="Arial" w:hAnsi="Arial" w:cs="Arial"/>
          <w:i/>
          <w:iCs/>
        </w:rPr>
        <w:t>Quando</w:t>
      </w:r>
      <w:r w:rsidR="00ED6824" w:rsidRPr="00D8438A">
        <w:rPr>
          <w:rFonts w:ascii="Arial" w:hAnsi="Arial" w:cs="Arial"/>
          <w:i/>
          <w:iCs/>
        </w:rPr>
        <w:t xml:space="preserve"> lo spirito impuro esce dall’uomo, si aggira per luoghi deserti cercando sollievo, ma non ne trova. </w:t>
      </w:r>
      <w:r w:rsidRPr="00D8438A">
        <w:rPr>
          <w:rFonts w:ascii="Arial" w:hAnsi="Arial" w:cs="Arial"/>
          <w:i/>
          <w:iCs/>
        </w:rPr>
        <w:t>Allora</w:t>
      </w:r>
      <w:r w:rsidR="00ED6824" w:rsidRPr="00D8438A">
        <w:rPr>
          <w:rFonts w:ascii="Arial" w:hAnsi="Arial" w:cs="Arial"/>
          <w:i/>
          <w:iCs/>
        </w:rPr>
        <w:t xml:space="preserve"> dice: “Ritornerò nella mia casa, da cui sono uscito”. E, venuto, la trova vuota, spazzata e adorna. </w:t>
      </w:r>
      <w:r w:rsidRPr="00D8438A">
        <w:rPr>
          <w:rFonts w:ascii="Arial" w:hAnsi="Arial" w:cs="Arial"/>
          <w:i/>
          <w:iCs/>
        </w:rPr>
        <w:t>Allora</w:t>
      </w:r>
      <w:r w:rsidR="00ED6824" w:rsidRPr="00D8438A">
        <w:rPr>
          <w:rFonts w:ascii="Arial" w:hAnsi="Arial" w:cs="Arial"/>
          <w:i/>
          <w:iCs/>
        </w:rPr>
        <w:t xml:space="preserve"> va, prende con sé altri sette spiriti peggiori di lui, vi entrano e vi prendono dimora; e l’ultima condizione di quell’uomo diventa peggiore della prima. Così avverrà anche a questa generazione malvagia» (Mt 12,43-45). </w:t>
      </w:r>
      <w:r>
        <w:rPr>
          <w:rFonts w:ascii="Arial" w:hAnsi="Arial" w:cs="Arial"/>
        </w:rPr>
        <w:t xml:space="preserve">Quando lo Spirito Santo ha parlato e ha detto che Giuda è un diavolo, nessuna nostra parola lo potrà né giustificare e né </w:t>
      </w:r>
      <w:r w:rsidR="00D22DE2">
        <w:rPr>
          <w:rFonts w:ascii="Arial" w:hAnsi="Arial" w:cs="Arial"/>
        </w:rPr>
        <w:t>s</w:t>
      </w:r>
      <w:r>
        <w:rPr>
          <w:rFonts w:ascii="Arial" w:hAnsi="Arial" w:cs="Arial"/>
        </w:rPr>
        <w:t xml:space="preserve">antificare. Lui è diavolo ed è rimasto diavolo e ha compiuto le opere del diavolo: </w:t>
      </w:r>
      <w:r w:rsidRPr="00D8438A">
        <w:rPr>
          <w:rFonts w:ascii="Arial" w:hAnsi="Arial" w:cs="Arial"/>
          <w:i/>
          <w:iCs/>
        </w:rPr>
        <w:t>“Da</w:t>
      </w:r>
      <w:r w:rsidR="00ED6824" w:rsidRPr="00D8438A">
        <w:rPr>
          <w:rFonts w:ascii="Arial" w:hAnsi="Arial" w:cs="Arial"/>
          <w:i/>
          <w:iCs/>
        </w:rPr>
        <w:t xml:space="preserve"> quel momento molti dei suoi discepoli tornarono indietro e non andavano più con lui. </w:t>
      </w:r>
      <w:r w:rsidRPr="00D8438A">
        <w:rPr>
          <w:rFonts w:ascii="Arial" w:hAnsi="Arial" w:cs="Arial"/>
          <w:i/>
          <w:iCs/>
        </w:rPr>
        <w:t>Disse</w:t>
      </w:r>
      <w:r w:rsidR="00ED6824" w:rsidRPr="00D8438A">
        <w:rPr>
          <w:rFonts w:ascii="Arial" w:hAnsi="Arial" w:cs="Arial"/>
          <w:i/>
          <w:iCs/>
        </w:rPr>
        <w:t xml:space="preserve"> allora Gesù ai Dodici: «Volete andarvene anche voi?». </w:t>
      </w:r>
      <w:r w:rsidRPr="00D8438A">
        <w:rPr>
          <w:rFonts w:ascii="Arial" w:hAnsi="Arial" w:cs="Arial"/>
          <w:i/>
          <w:iCs/>
        </w:rPr>
        <w:t>Gli</w:t>
      </w:r>
      <w:r w:rsidR="00ED6824" w:rsidRPr="00D8438A">
        <w:rPr>
          <w:rFonts w:ascii="Arial" w:hAnsi="Arial" w:cs="Arial"/>
          <w:i/>
          <w:iCs/>
        </w:rPr>
        <w:t xml:space="preserve"> rispose Simon Pietro: «Signore, da chi andremo? Tu hai parole di vita eterna </w:t>
      </w:r>
      <w:r w:rsidRPr="00D8438A">
        <w:rPr>
          <w:rFonts w:ascii="Arial" w:hAnsi="Arial" w:cs="Arial"/>
          <w:i/>
          <w:iCs/>
        </w:rPr>
        <w:t>e</w:t>
      </w:r>
      <w:r w:rsidR="00ED6824" w:rsidRPr="00D8438A">
        <w:rPr>
          <w:rFonts w:ascii="Arial" w:hAnsi="Arial" w:cs="Arial"/>
          <w:i/>
          <w:iCs/>
        </w:rPr>
        <w:t xml:space="preserve"> noi abbiamo creduto e conosciuto che tu sei il Santo di Dio». </w:t>
      </w:r>
      <w:r w:rsidRPr="00D8438A">
        <w:rPr>
          <w:rFonts w:ascii="Arial" w:hAnsi="Arial" w:cs="Arial"/>
          <w:i/>
          <w:iCs/>
        </w:rPr>
        <w:t>Gesù</w:t>
      </w:r>
      <w:r w:rsidR="00ED6824" w:rsidRPr="00D8438A">
        <w:rPr>
          <w:rFonts w:ascii="Arial" w:hAnsi="Arial" w:cs="Arial"/>
          <w:i/>
          <w:iCs/>
        </w:rPr>
        <w:t xml:space="preserve"> riprese: «Non sono forse io che ho scelto voi, i Dodici? Eppure uno di voi è un diavolo!». </w:t>
      </w:r>
      <w:r w:rsidRPr="00D8438A">
        <w:rPr>
          <w:rFonts w:ascii="Arial" w:hAnsi="Arial" w:cs="Arial"/>
          <w:i/>
          <w:iCs/>
        </w:rPr>
        <w:t>Parlava</w:t>
      </w:r>
      <w:r w:rsidR="00ED6824" w:rsidRPr="00D8438A">
        <w:rPr>
          <w:rFonts w:ascii="Arial" w:hAnsi="Arial" w:cs="Arial"/>
          <w:i/>
          <w:iCs/>
        </w:rPr>
        <w:t xml:space="preserve"> di Giuda, figlio di Simone Iscariota: costui infatti stava per tradirlo, ed era uno dei Dodici (Gv 6,66</w:t>
      </w:r>
      <w:r w:rsidR="00D22DE2">
        <w:rPr>
          <w:rFonts w:ascii="Arial" w:hAnsi="Arial" w:cs="Arial"/>
          <w:i/>
          <w:iCs/>
        </w:rPr>
        <w:t>-</w:t>
      </w:r>
      <w:r w:rsidR="00ED6824" w:rsidRPr="00D8438A">
        <w:rPr>
          <w:rFonts w:ascii="Arial" w:hAnsi="Arial" w:cs="Arial"/>
          <w:i/>
          <w:iCs/>
        </w:rPr>
        <w:t xml:space="preserve">71). </w:t>
      </w:r>
      <w:r w:rsidR="00BC31EF">
        <w:rPr>
          <w:rFonts w:ascii="Arial" w:hAnsi="Arial" w:cs="Arial"/>
        </w:rPr>
        <w:t xml:space="preserve">Se poi lo Spirito Santo vi aggiunge anche che è un ladro, nessuno lo potrà dichiarare uomo onesto, come oggi il mondo che è entrato con prepotenza nella Chiesa tenta di fare. Non solo è un ladro, è anche un assetato di denaro e per denaro si vende Gesù Signore: </w:t>
      </w:r>
      <w:r w:rsidR="00BC31EF" w:rsidRPr="00BC31EF">
        <w:rPr>
          <w:rFonts w:ascii="Arial" w:hAnsi="Arial" w:cs="Arial"/>
          <w:i/>
          <w:iCs/>
        </w:rPr>
        <w:t>“</w:t>
      </w:r>
      <w:r w:rsidRPr="00D8438A">
        <w:rPr>
          <w:rFonts w:ascii="Arial" w:hAnsi="Arial" w:cs="Arial"/>
          <w:i/>
          <w:iCs/>
        </w:rPr>
        <w:t>Sei</w:t>
      </w:r>
      <w:r w:rsidR="00ED6824" w:rsidRPr="00D8438A">
        <w:rPr>
          <w:rFonts w:ascii="Arial" w:hAnsi="Arial" w:cs="Arial"/>
          <w:i/>
          <w:iCs/>
        </w:rPr>
        <w:t xml:space="preserve"> giorni prima della Pasqua, Gesù andò a Betània, dove si trovava Lazzaro, che egli aveva risuscitato dai morti. </w:t>
      </w:r>
      <w:r w:rsidRPr="00D8438A">
        <w:rPr>
          <w:rFonts w:ascii="Arial" w:hAnsi="Arial" w:cs="Arial"/>
          <w:i/>
          <w:iCs/>
        </w:rPr>
        <w:t>E</w:t>
      </w:r>
      <w:r w:rsidR="00ED6824" w:rsidRPr="00D8438A">
        <w:rPr>
          <w:rFonts w:ascii="Arial" w:hAnsi="Arial" w:cs="Arial"/>
          <w:i/>
          <w:iCs/>
        </w:rPr>
        <w:t xml:space="preserve"> qui fecero per lui una cena: Marta serviva e Lazzaro era uno dei commensali. </w:t>
      </w:r>
      <w:r w:rsidRPr="00D8438A">
        <w:rPr>
          <w:rFonts w:ascii="Arial" w:hAnsi="Arial" w:cs="Arial"/>
          <w:i/>
          <w:iCs/>
        </w:rPr>
        <w:t>Maria</w:t>
      </w:r>
      <w:r w:rsidR="00ED6824" w:rsidRPr="00D8438A">
        <w:rPr>
          <w:rFonts w:ascii="Arial" w:hAnsi="Arial" w:cs="Arial"/>
          <w:i/>
          <w:iCs/>
        </w:rPr>
        <w:t xml:space="preserve"> allora prese trecento grammi di profumo di puro nardo, assai prezioso, ne cosparse i piedi di Gesù, poi li asciugò con i suoi capelli, e tutta la casa si riempì dell’aroma di quel profumo. </w:t>
      </w:r>
      <w:r w:rsidRPr="00D8438A">
        <w:rPr>
          <w:rFonts w:ascii="Arial" w:hAnsi="Arial" w:cs="Arial"/>
          <w:i/>
          <w:iCs/>
        </w:rPr>
        <w:t>Allora</w:t>
      </w:r>
      <w:r w:rsidR="00ED6824" w:rsidRPr="00D8438A">
        <w:rPr>
          <w:rFonts w:ascii="Arial" w:hAnsi="Arial" w:cs="Arial"/>
          <w:i/>
          <w:iCs/>
        </w:rPr>
        <w:t xml:space="preserve"> Giuda Iscariota, uno dei suoi discepoli, che stava per tradirlo, disse: «Perché non si è venduto questo profumo per trecento denari e non si sono dati ai poveri?». </w:t>
      </w:r>
      <w:r w:rsidRPr="00D8438A">
        <w:rPr>
          <w:rFonts w:ascii="Arial" w:hAnsi="Arial" w:cs="Arial"/>
          <w:i/>
          <w:iCs/>
        </w:rPr>
        <w:t>Disse</w:t>
      </w:r>
      <w:r w:rsidR="00ED6824" w:rsidRPr="00D8438A">
        <w:rPr>
          <w:rFonts w:ascii="Arial" w:hAnsi="Arial" w:cs="Arial"/>
          <w:i/>
          <w:iCs/>
        </w:rPr>
        <w:t xml:space="preserve"> questo non perché gli importasse dei poveri, ma perché era un ladro e, siccome teneva la cassa, prendeva quello che vi mettevano dentro. </w:t>
      </w:r>
      <w:r w:rsidRPr="00D8438A">
        <w:rPr>
          <w:rFonts w:ascii="Arial" w:hAnsi="Arial" w:cs="Arial"/>
          <w:i/>
          <w:iCs/>
        </w:rPr>
        <w:t>Gesù</w:t>
      </w:r>
      <w:r w:rsidR="00ED6824" w:rsidRPr="00D8438A">
        <w:rPr>
          <w:rFonts w:ascii="Arial" w:hAnsi="Arial" w:cs="Arial"/>
          <w:i/>
          <w:iCs/>
        </w:rPr>
        <w:t xml:space="preserve"> allora disse: «Lasciala fare, perché essa lo conservi per il giorno della mia sepoltura. </w:t>
      </w:r>
      <w:r w:rsidRPr="00D8438A">
        <w:rPr>
          <w:rFonts w:ascii="Arial" w:hAnsi="Arial" w:cs="Arial"/>
          <w:i/>
          <w:iCs/>
        </w:rPr>
        <w:t>I</w:t>
      </w:r>
      <w:r w:rsidR="00ED6824" w:rsidRPr="00D8438A">
        <w:rPr>
          <w:rFonts w:ascii="Arial" w:hAnsi="Arial" w:cs="Arial"/>
          <w:i/>
          <w:iCs/>
        </w:rPr>
        <w:t xml:space="preserve"> poveri infatti li avete sempre con voi, ma non sempre avete me» (Gv 12,1-8).</w:t>
      </w:r>
      <w:r w:rsidR="00BC31EF">
        <w:rPr>
          <w:rFonts w:ascii="Arial" w:hAnsi="Arial" w:cs="Arial"/>
          <w:i/>
          <w:iCs/>
        </w:rPr>
        <w:t xml:space="preserve"> </w:t>
      </w:r>
      <w:r w:rsidR="00BC31EF">
        <w:rPr>
          <w:rFonts w:ascii="Arial" w:hAnsi="Arial" w:cs="Arial"/>
        </w:rPr>
        <w:t xml:space="preserve">Non è l’evangelista Giovanni che dice che Giuda è un ladro. Chi lo dice è lo Spirito del Signore nostro Dio. </w:t>
      </w:r>
    </w:p>
    <w:p w14:paraId="2AA436B4" w14:textId="77777777" w:rsidR="00BC31EF" w:rsidRPr="00DB6A38" w:rsidRDefault="00BC31EF" w:rsidP="00BC31EF">
      <w:pPr>
        <w:spacing w:after="120"/>
        <w:jc w:val="both"/>
        <w:rPr>
          <w:rFonts w:ascii="Arial" w:hAnsi="Arial" w:cs="Arial"/>
          <w:i/>
        </w:rPr>
      </w:pPr>
      <w:r w:rsidRPr="00797136">
        <w:rPr>
          <w:rFonts w:ascii="Arial" w:hAnsi="Arial" w:cs="Arial"/>
          <w:i/>
        </w:rPr>
        <w:t xml:space="preserve">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w:t>
      </w:r>
      <w:bookmarkStart w:id="0" w:name="_Hlk147645533"/>
      <w:r w:rsidRPr="00797136">
        <w:rPr>
          <w:rFonts w:ascii="Arial" w:hAnsi="Arial" w:cs="Arial"/>
          <w:i/>
        </w:rPr>
        <w:t>Egli, preso il boccone, subito uscì. Ed era notte</w:t>
      </w:r>
      <w:bookmarkEnd w:id="0"/>
      <w:r w:rsidRPr="00797136">
        <w:rPr>
          <w:rFonts w:ascii="Arial" w:hAnsi="Arial" w:cs="Arial"/>
          <w:i/>
        </w:rPr>
        <w:t xml:space="preserve">. </w:t>
      </w:r>
      <w:r>
        <w:rPr>
          <w:rFonts w:ascii="Arial" w:hAnsi="Arial" w:cs="Arial"/>
          <w:i/>
        </w:rPr>
        <w:t xml:space="preserve">(Gv 13,21-30).  </w:t>
      </w:r>
    </w:p>
    <w:p w14:paraId="0C6DFC1E" w14:textId="2C0F5414" w:rsidR="00DA138B" w:rsidRPr="000A55B9" w:rsidRDefault="00BC31EF" w:rsidP="00D22DE2">
      <w:pPr>
        <w:spacing w:after="120"/>
        <w:jc w:val="both"/>
        <w:rPr>
          <w:rFonts w:ascii="Arial" w:hAnsi="Arial" w:cs="Arial"/>
          <w:b/>
          <w:i/>
        </w:rPr>
      </w:pPr>
      <w:r>
        <w:rPr>
          <w:rFonts w:ascii="Arial" w:hAnsi="Arial" w:cs="Arial"/>
        </w:rPr>
        <w:t xml:space="preserve">Se poi ancora lo Spirito Santo rivela, per bocca di Pietro che Giuda ha fatto la morte degli empi, morendo nel peccato contro lo Spirito Santo, nessuno potrà dire che Giuda si è salvato. Dice che Giuda si è salvato, chi non crede nella Parola dello Spirito Santo: </w:t>
      </w:r>
      <w:r w:rsidRPr="00B370DC">
        <w:rPr>
          <w:rFonts w:ascii="Arial" w:hAnsi="Arial" w:cs="Arial"/>
          <w:i/>
          <w:iCs/>
        </w:rPr>
        <w:t>“</w:t>
      </w:r>
      <w:r w:rsidR="00ED6824" w:rsidRPr="00B370DC">
        <w:rPr>
          <w:rFonts w:ascii="Arial" w:hAnsi="Arial" w:cs="Arial"/>
          <w:i/>
          <w:iCs/>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w:t>
      </w:r>
      <w:r w:rsidR="00D8438A" w:rsidRPr="00B370DC">
        <w:rPr>
          <w:rFonts w:ascii="Arial" w:hAnsi="Arial" w:cs="Arial"/>
          <w:i/>
          <w:iCs/>
        </w:rPr>
        <w:t>Egli</w:t>
      </w:r>
      <w:r w:rsidR="00ED6824" w:rsidRPr="00B370DC">
        <w:rPr>
          <w:rFonts w:ascii="Arial" w:hAnsi="Arial" w:cs="Arial"/>
          <w:i/>
          <w:iCs/>
        </w:rPr>
        <w:t xml:space="preserve"> infatti era stato del nostro numero e aveva avuto in sorte lo stesso nostro ministero. </w:t>
      </w:r>
      <w:r w:rsidR="00D8438A" w:rsidRPr="00B370DC">
        <w:rPr>
          <w:rFonts w:ascii="Arial" w:hAnsi="Arial" w:cs="Arial"/>
          <w:i/>
          <w:iCs/>
        </w:rPr>
        <w:t>Giuda</w:t>
      </w:r>
      <w:r w:rsidR="00ED6824" w:rsidRPr="00B370DC">
        <w:rPr>
          <w:rFonts w:ascii="Arial" w:hAnsi="Arial" w:cs="Arial"/>
          <w:i/>
          <w:iCs/>
        </w:rPr>
        <w:t xml:space="preserve"> dunque comprò un campo con il prezzo del suo delitto e poi, precipitando, si squarciò e si sparsero tutte le sue viscere. </w:t>
      </w:r>
      <w:r w:rsidR="00D8438A" w:rsidRPr="00B370DC">
        <w:rPr>
          <w:rFonts w:ascii="Arial" w:hAnsi="Arial" w:cs="Arial"/>
          <w:i/>
          <w:iCs/>
        </w:rPr>
        <w:t>La</w:t>
      </w:r>
      <w:r w:rsidR="00ED6824" w:rsidRPr="00B370DC">
        <w:rPr>
          <w:rFonts w:ascii="Arial" w:hAnsi="Arial" w:cs="Arial"/>
          <w:i/>
          <w:iCs/>
        </w:rPr>
        <w:t xml:space="preserve"> cosa è divenuta nota a tutti gli abitanti di Gerusalemme, e così quel campo, nella loro lingua, è stato chiamato Akeldamà, cioè “Campo del sangue”. </w:t>
      </w:r>
      <w:r w:rsidR="00D8438A" w:rsidRPr="00B370DC">
        <w:rPr>
          <w:rFonts w:ascii="Arial" w:hAnsi="Arial" w:cs="Arial"/>
          <w:i/>
          <w:iCs/>
        </w:rPr>
        <w:t>Sta</w:t>
      </w:r>
      <w:r w:rsidR="00ED6824" w:rsidRPr="00B370DC">
        <w:rPr>
          <w:rFonts w:ascii="Arial" w:hAnsi="Arial" w:cs="Arial"/>
          <w:i/>
          <w:iCs/>
        </w:rPr>
        <w:t xml:space="preserve"> scritto infatti nel libro dei Salmi: La sua dimora diventi deserta e nessuno vi abiti, e il suo incarico lo prenda un altro (At 1,15-20)</w:t>
      </w:r>
      <w:r w:rsidR="00ED6824" w:rsidRPr="00BC31EF">
        <w:rPr>
          <w:rFonts w:ascii="Arial" w:hAnsi="Arial" w:cs="Arial"/>
        </w:rPr>
        <w:t xml:space="preserve">. </w:t>
      </w:r>
      <w:r>
        <w:rPr>
          <w:rFonts w:ascii="Arial" w:hAnsi="Arial" w:cs="Arial"/>
        </w:rPr>
        <w:t xml:space="preserve"> </w:t>
      </w:r>
      <w:r w:rsidR="00B370DC">
        <w:rPr>
          <w:rFonts w:ascii="Arial" w:hAnsi="Arial" w:cs="Arial"/>
        </w:rPr>
        <w:t>Dobbia</w:t>
      </w:r>
      <w:r w:rsidR="00D22DE2">
        <w:rPr>
          <w:rFonts w:ascii="Arial" w:hAnsi="Arial" w:cs="Arial"/>
        </w:rPr>
        <w:t>mo</w:t>
      </w:r>
      <w:r w:rsidR="00B370DC">
        <w:rPr>
          <w:rFonts w:ascii="Arial" w:hAnsi="Arial" w:cs="Arial"/>
        </w:rPr>
        <w:t xml:space="preserve"> confessare che oggi non si vuole pensare più con il pensiero di Cristo Gesù così come ess</w:t>
      </w:r>
      <w:r w:rsidR="00D22DE2">
        <w:rPr>
          <w:rFonts w:ascii="Arial" w:hAnsi="Arial" w:cs="Arial"/>
        </w:rPr>
        <w:t>o</w:t>
      </w:r>
      <w:r w:rsidR="00B370DC">
        <w:rPr>
          <w:rFonts w:ascii="Arial" w:hAnsi="Arial" w:cs="Arial"/>
        </w:rPr>
        <w:t xml:space="preserve"> è contenuto nelle Divine Scritture e neanche si vuole pensare con la purissima verità dello Spirito Santo. Il pensiero del cristiano non è più Cristo Gesù, lo Spirito Santo, il Padre celeste, la Vergine Maria, e neanche la verità di creazione e di redenzione dell’uomo. Oggi vi è un solo pensiero che governa il cuore di molti cristiani: come dare nella Chiesa legalità al peccato e quindi quali forme di liturgia inventare per esso. Noi sappiamo che per il peccato c’è solo una liturgia da celebrare ed è quella del Sacramento della Penitenza o Confessione. Oggi invece si vuole una liturgia per certi peccati che la Divina Scrittura dichiara essere veri abomini e nefandezz</w:t>
      </w:r>
      <w:r w:rsidR="00D22DE2">
        <w:rPr>
          <w:rFonts w:ascii="Arial" w:hAnsi="Arial" w:cs="Arial"/>
        </w:rPr>
        <w:t>e</w:t>
      </w:r>
      <w:r w:rsidR="00B370DC">
        <w:rPr>
          <w:rFonts w:ascii="Arial" w:hAnsi="Arial" w:cs="Arial"/>
        </w:rPr>
        <w:t>. Allora diviene giusto chiedersi: perché nella Chiesa di Cristo Gesù si sta giungendo ad avere tra i pensieri di Dio e i nostri pensieri una distanza così grande da superare la distanza che separa l’oriente dall’occidente? La risposta è una sola</w:t>
      </w:r>
      <w:r w:rsidR="00D22DE2">
        <w:rPr>
          <w:rFonts w:ascii="Arial" w:hAnsi="Arial" w:cs="Arial"/>
        </w:rPr>
        <w:t xml:space="preserve">: la causa va trovata nella distanza che separa il cuore di Cristo dal cuore dei suoi discepoli. Gesù vive con il cuore del Padre. Moltissimi discepoli di Gesù hanno deciso di farsi trapiantare il cuore di Satana. La Vergine Maria, Madre della Redenzione, ci aiuti a pensare con il suo cuore i pensieri del Figlio suo.               </w:t>
      </w:r>
      <w:r w:rsidR="00034E54">
        <w:rPr>
          <w:rFonts w:ascii="Arial" w:hAnsi="Arial"/>
          <w:b/>
        </w:rPr>
        <w:t xml:space="preserve">14 </w:t>
      </w:r>
      <w:r w:rsidR="001F3B54">
        <w:rPr>
          <w:rFonts w:ascii="Arial" w:hAnsi="Arial"/>
          <w:b/>
        </w:rPr>
        <w:t xml:space="preserve">Aprile </w:t>
      </w:r>
      <w:r w:rsidR="000D01A9" w:rsidRPr="000D01A9">
        <w:rPr>
          <w:rFonts w:ascii="Arial" w:hAnsi="Arial"/>
          <w:b/>
        </w:rPr>
        <w:t>202</w:t>
      </w:r>
      <w:r w:rsidR="00AA6DDA">
        <w:rPr>
          <w:rFonts w:ascii="Arial" w:hAnsi="Arial"/>
          <w:b/>
        </w:rPr>
        <w:t>4</w:t>
      </w:r>
    </w:p>
    <w:sectPr w:rsidR="00DA138B" w:rsidRPr="000A55B9" w:rsidSect="00D22DE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065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0DC"/>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31EF"/>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2DE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438A"/>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D682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941</Words>
  <Characters>5369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2023-10-02T13:56:00Z</dcterms:created>
  <dcterms:modified xsi:type="dcterms:W3CDTF">2023-10-08T20:13:00Z</dcterms:modified>
</cp:coreProperties>
</file>